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89900" w14:textId="77777777" w:rsidR="00A273EE" w:rsidRDefault="008146D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Karta oceny próbki przedmiotu zamówienia</w:t>
      </w:r>
    </w:p>
    <w:tbl>
      <w:tblPr>
        <w:tblStyle w:val="Tabela-Siatka"/>
        <w:tblW w:w="9038" w:type="dxa"/>
        <w:tblLayout w:type="fixed"/>
        <w:tblLook w:val="04A0" w:firstRow="1" w:lastRow="0" w:firstColumn="1" w:lastColumn="0" w:noHBand="0" w:noVBand="1"/>
      </w:tblPr>
      <w:tblGrid>
        <w:gridCol w:w="4218"/>
        <w:gridCol w:w="1701"/>
        <w:gridCol w:w="3119"/>
      </w:tblGrid>
      <w:tr w:rsidR="00A273EE" w14:paraId="63C89906" w14:textId="77777777">
        <w:trPr>
          <w:trHeight w:val="1028"/>
        </w:trPr>
        <w:tc>
          <w:tcPr>
            <w:tcW w:w="4218" w:type="dxa"/>
          </w:tcPr>
          <w:p w14:paraId="63C89901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02" w14:textId="77777777" w:rsidR="00A273EE" w:rsidRDefault="008146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Oceniany parametr</w:t>
            </w:r>
          </w:p>
        </w:tc>
        <w:tc>
          <w:tcPr>
            <w:tcW w:w="1701" w:type="dxa"/>
          </w:tcPr>
          <w:p w14:paraId="63C89903" w14:textId="77777777" w:rsidR="00A273EE" w:rsidRDefault="00A273EE">
            <w:pPr>
              <w:pStyle w:val="Zawartotabeli"/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04" w14:textId="77777777" w:rsidR="00A273EE" w:rsidRDefault="008146D4">
            <w:pPr>
              <w:pStyle w:val="Zawartotabeli"/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Punktacja</w:t>
            </w:r>
          </w:p>
        </w:tc>
        <w:tc>
          <w:tcPr>
            <w:tcW w:w="3119" w:type="dxa"/>
          </w:tcPr>
          <w:p w14:paraId="63C89905" w14:textId="77777777" w:rsidR="00A273EE" w:rsidRDefault="008146D4">
            <w:pPr>
              <w:pStyle w:val="Zawartotabeli"/>
              <w:widowControl/>
              <w:ind w:left="459" w:hanging="45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Nazwa firmy</w:t>
            </w:r>
          </w:p>
        </w:tc>
      </w:tr>
      <w:tr w:rsidR="00A273EE" w14:paraId="63C8990D" w14:textId="77777777">
        <w:trPr>
          <w:trHeight w:val="560"/>
        </w:trPr>
        <w:tc>
          <w:tcPr>
            <w:tcW w:w="4218" w:type="dxa"/>
          </w:tcPr>
          <w:p w14:paraId="63C89907" w14:textId="77777777" w:rsidR="00A273EE" w:rsidRPr="00363B8F" w:rsidRDefault="00A273EE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08" w14:textId="77777777" w:rsidR="00A273EE" w:rsidRPr="00363B8F" w:rsidRDefault="008146D4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Szczelność zestawu</w:t>
            </w:r>
          </w:p>
          <w:p w14:paraId="63C89909" w14:textId="77777777" w:rsidR="00A273EE" w:rsidRPr="00363B8F" w:rsidRDefault="00A273E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8990A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8990B" w14:textId="77777777" w:rsidR="00A273EE" w:rsidRDefault="008146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0-3 pkt</w:t>
            </w:r>
          </w:p>
        </w:tc>
        <w:tc>
          <w:tcPr>
            <w:tcW w:w="3119" w:type="dxa"/>
          </w:tcPr>
          <w:p w14:paraId="63C8990C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3EE" w14:paraId="63C8991C" w14:textId="77777777">
        <w:tc>
          <w:tcPr>
            <w:tcW w:w="4218" w:type="dxa"/>
          </w:tcPr>
          <w:p w14:paraId="63C89916" w14:textId="77777777" w:rsidR="00A273EE" w:rsidRPr="00363B8F" w:rsidRDefault="00A273E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17" w14:textId="77777777" w:rsidR="00A273EE" w:rsidRPr="00363B8F" w:rsidRDefault="008146D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Oklejanie pojemników                              (łatwość oklejania pojemników kodami kreskowymi)</w:t>
            </w:r>
          </w:p>
          <w:p w14:paraId="63C89918" w14:textId="77777777" w:rsidR="00A273EE" w:rsidRPr="00363B8F" w:rsidRDefault="00A273E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89919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8991A" w14:textId="77777777" w:rsidR="00A273EE" w:rsidRDefault="008146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0-3 pkt</w:t>
            </w:r>
          </w:p>
        </w:tc>
        <w:tc>
          <w:tcPr>
            <w:tcW w:w="3119" w:type="dxa"/>
          </w:tcPr>
          <w:p w14:paraId="63C8991B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3EE" w14:paraId="63C89924" w14:textId="77777777">
        <w:tc>
          <w:tcPr>
            <w:tcW w:w="4218" w:type="dxa"/>
          </w:tcPr>
          <w:p w14:paraId="63C8991D" w14:textId="77777777" w:rsidR="00A273EE" w:rsidRPr="00363B8F" w:rsidRDefault="00A273E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1E" w14:textId="77777777" w:rsidR="00A273EE" w:rsidRPr="00363B8F" w:rsidRDefault="008146D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Jakość drenów</w:t>
            </w:r>
          </w:p>
          <w:p w14:paraId="63C8991F" w14:textId="77777777" w:rsidR="00A273EE" w:rsidRPr="00363B8F" w:rsidRDefault="008146D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(czy dreny są elastyczne, przezroczyste, łatwe w rolowaniu)</w:t>
            </w:r>
          </w:p>
          <w:p w14:paraId="63C89920" w14:textId="77777777" w:rsidR="00A273EE" w:rsidRPr="00363B8F" w:rsidRDefault="00A273E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89921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89922" w14:textId="77777777" w:rsidR="00A273EE" w:rsidRDefault="008146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0-3 pkt</w:t>
            </w:r>
          </w:p>
        </w:tc>
        <w:tc>
          <w:tcPr>
            <w:tcW w:w="3119" w:type="dxa"/>
          </w:tcPr>
          <w:p w14:paraId="63C89923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3EE" w14:paraId="63C8993E" w14:textId="77777777">
        <w:tc>
          <w:tcPr>
            <w:tcW w:w="4218" w:type="dxa"/>
          </w:tcPr>
          <w:p w14:paraId="63C89938" w14:textId="77777777" w:rsidR="00A273EE" w:rsidRPr="00363B8F" w:rsidRDefault="00A273EE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39" w14:textId="77777777" w:rsidR="00A273EE" w:rsidRPr="00363B8F" w:rsidRDefault="008146D4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Szczelność </w:t>
            </w:r>
            <w:proofErr w:type="spellStart"/>
            <w:r w:rsidRPr="00363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zgrzewów</w:t>
            </w:r>
            <w:proofErr w:type="spellEnd"/>
          </w:p>
          <w:p w14:paraId="63C8993A" w14:textId="77777777" w:rsidR="00A273EE" w:rsidRPr="00363B8F" w:rsidRDefault="00A273EE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8993B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8993C" w14:textId="098916DD" w:rsidR="00A273EE" w:rsidRDefault="008146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0-</w:t>
            </w:r>
            <w:r w:rsidR="00363B8F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pkt</w:t>
            </w:r>
          </w:p>
        </w:tc>
        <w:tc>
          <w:tcPr>
            <w:tcW w:w="3119" w:type="dxa"/>
          </w:tcPr>
          <w:p w14:paraId="63C8993D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3EE" w:rsidRPr="00363B8F" w14:paraId="63C89968" w14:textId="77777777">
        <w:tc>
          <w:tcPr>
            <w:tcW w:w="4218" w:type="dxa"/>
          </w:tcPr>
          <w:p w14:paraId="63C8995F" w14:textId="77777777" w:rsidR="00A273EE" w:rsidRPr="00363B8F" w:rsidRDefault="00A273EE">
            <w:pPr>
              <w:pStyle w:val="Zawartotabeli"/>
              <w:widowControl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362B08C" w14:textId="27575532" w:rsidR="006259D8" w:rsidRPr="00363B8F" w:rsidRDefault="006259D8" w:rsidP="006259D8">
            <w:pPr>
              <w:pStyle w:val="Zawartotabeli"/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</w:pPr>
            <w:r w:rsidRPr="00363B8F"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>Skuteczność filtrac</w:t>
            </w:r>
            <w:r w:rsidR="00A57C19"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ji </w:t>
            </w:r>
            <w:r w:rsidR="00363B8F"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>(</w:t>
            </w:r>
            <w:r w:rsidRPr="00363B8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liczba leukocytów &lt;1x10</w:t>
            </w:r>
            <w:r w:rsidRPr="00363B8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6</w:t>
            </w:r>
            <w:r w:rsidRPr="00363B8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/jednostkę</w:t>
            </w:r>
            <w:r w:rsidR="00363B8F" w:rsidRPr="00363B8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478DAB00" w14:textId="0C1BDDA7" w:rsidR="00A273EE" w:rsidRPr="00363B8F" w:rsidRDefault="00A273EE" w:rsidP="006259D8">
            <w:pPr>
              <w:pStyle w:val="Zawartotabeli"/>
              <w:widowControl/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</w:pPr>
          </w:p>
          <w:p w14:paraId="63C89962" w14:textId="71F9F305" w:rsidR="006259D8" w:rsidRPr="00363B8F" w:rsidRDefault="006259D8" w:rsidP="006259D8">
            <w:pPr>
              <w:pStyle w:val="Zawartotabeli"/>
              <w:widowControl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89963" w14:textId="77777777" w:rsidR="00A273EE" w:rsidRPr="00363B8F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3C89964" w14:textId="77777777" w:rsidR="00A273EE" w:rsidRPr="00363B8F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3C89965" w14:textId="77777777" w:rsidR="00A273EE" w:rsidRPr="00363B8F" w:rsidRDefault="008146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0-3 pkt</w:t>
            </w:r>
          </w:p>
          <w:p w14:paraId="63C89966" w14:textId="77777777" w:rsidR="00A273EE" w:rsidRPr="00363B8F" w:rsidRDefault="00A273EE">
            <w:pPr>
              <w:pStyle w:val="Zawartotabeli"/>
              <w:widowControl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3C89967" w14:textId="77777777" w:rsidR="00A273EE" w:rsidRPr="00363B8F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259D8" w14:paraId="06780813" w14:textId="77777777">
        <w:tc>
          <w:tcPr>
            <w:tcW w:w="4218" w:type="dxa"/>
          </w:tcPr>
          <w:p w14:paraId="35E1682A" w14:textId="77777777" w:rsidR="006259D8" w:rsidRPr="00363B8F" w:rsidRDefault="006259D8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0F0672" w14:textId="521CCC96" w:rsidR="006259D8" w:rsidRPr="00363B8F" w:rsidRDefault="006259D8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Czas filtracji </w:t>
            </w:r>
          </w:p>
          <w:p w14:paraId="68B67553" w14:textId="2467C4BB" w:rsidR="006259D8" w:rsidRPr="00363B8F" w:rsidRDefault="006259D8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78985F" w14:textId="77777777" w:rsidR="006259D8" w:rsidRDefault="006259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FCF43" w14:textId="7E9E2D80" w:rsidR="00363B8F" w:rsidRDefault="00363B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0-3 pkt</w:t>
            </w:r>
          </w:p>
        </w:tc>
        <w:tc>
          <w:tcPr>
            <w:tcW w:w="3119" w:type="dxa"/>
          </w:tcPr>
          <w:p w14:paraId="6B7F1C92" w14:textId="77777777" w:rsidR="006259D8" w:rsidRDefault="006259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3EE" w14:paraId="63C89980" w14:textId="77777777">
        <w:tc>
          <w:tcPr>
            <w:tcW w:w="4218" w:type="dxa"/>
          </w:tcPr>
          <w:p w14:paraId="63C89979" w14:textId="77777777" w:rsidR="00A273EE" w:rsidRPr="00363B8F" w:rsidRDefault="00A273EE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C8997A" w14:textId="77777777" w:rsidR="00A273EE" w:rsidRPr="00363B8F" w:rsidRDefault="008146D4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B8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Zgodność dokumentów wymaganych w arkuszu asortymentowo-cenowym</w:t>
            </w:r>
          </w:p>
          <w:p w14:paraId="63C8997B" w14:textId="77777777" w:rsidR="00A273EE" w:rsidRPr="00363B8F" w:rsidRDefault="00A273EE">
            <w:pPr>
              <w:pStyle w:val="Zawartotabeli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8997C" w14:textId="77777777" w:rsidR="00A273EE" w:rsidRDefault="00A273EE">
            <w:pPr>
              <w:pStyle w:val="Zawartotabeli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C8997D" w14:textId="1D3AE117" w:rsidR="00A273EE" w:rsidRDefault="008146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0-</w:t>
            </w:r>
            <w:r w:rsidR="00723579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pkt</w:t>
            </w:r>
          </w:p>
          <w:p w14:paraId="63C8997E" w14:textId="77777777" w:rsidR="00A273EE" w:rsidRDefault="00A273EE">
            <w:pPr>
              <w:pStyle w:val="Zawartotabeli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3C8997F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3EE" w14:paraId="63C89987" w14:textId="77777777">
        <w:tc>
          <w:tcPr>
            <w:tcW w:w="4218" w:type="dxa"/>
          </w:tcPr>
          <w:p w14:paraId="63C89981" w14:textId="77777777" w:rsidR="00A273EE" w:rsidRDefault="00A273EE">
            <w:pPr>
              <w:pStyle w:val="Zawartotabeli"/>
              <w:widowControl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  <w:p w14:paraId="63C89982" w14:textId="37121522" w:rsidR="00A273EE" w:rsidRDefault="008146D4">
            <w:pPr>
              <w:pStyle w:val="Zawartotabeli"/>
              <w:widowControl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kern w:val="0"/>
                <w:lang w:eastAsia="en-US" w:bidi="ar-SA"/>
              </w:rPr>
              <w:t xml:space="preserve">Łączna </w:t>
            </w:r>
            <w:r w:rsidR="002078F7">
              <w:rPr>
                <w:rFonts w:ascii="Arial" w:eastAsia="Calibri" w:hAnsi="Arial" w:cs="Arial"/>
                <w:b/>
                <w:kern w:val="0"/>
                <w:lang w:eastAsia="en-US" w:bidi="ar-SA"/>
              </w:rPr>
              <w:t xml:space="preserve">liczba </w:t>
            </w:r>
            <w:r>
              <w:rPr>
                <w:rFonts w:ascii="Arial" w:eastAsia="Calibri" w:hAnsi="Arial" w:cs="Arial"/>
                <w:b/>
                <w:kern w:val="0"/>
                <w:lang w:eastAsia="en-US" w:bidi="ar-SA"/>
              </w:rPr>
              <w:t>punktów</w:t>
            </w:r>
          </w:p>
          <w:p w14:paraId="63C89983" w14:textId="77777777" w:rsidR="00A273EE" w:rsidRDefault="00A273EE">
            <w:pPr>
              <w:pStyle w:val="Zawartotabeli"/>
              <w:widowControl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  <w:tc>
          <w:tcPr>
            <w:tcW w:w="1701" w:type="dxa"/>
          </w:tcPr>
          <w:p w14:paraId="63C89984" w14:textId="77777777" w:rsidR="00A273EE" w:rsidRDefault="00A273EE">
            <w:pPr>
              <w:pStyle w:val="Zawartotabeli"/>
              <w:widowControl/>
              <w:jc w:val="center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  <w:p w14:paraId="63C89985" w14:textId="39EBFFA0" w:rsidR="00A273EE" w:rsidRDefault="008146D4">
            <w:pPr>
              <w:pStyle w:val="Zawartotabeli"/>
              <w:widowControl/>
              <w:jc w:val="center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kern w:val="0"/>
                <w:lang w:eastAsia="en-US" w:bidi="ar-SA"/>
              </w:rPr>
              <w:t>0-</w:t>
            </w:r>
            <w:r w:rsidR="00723579">
              <w:rPr>
                <w:rFonts w:ascii="Arial" w:eastAsia="Calibri" w:hAnsi="Arial" w:cs="Arial"/>
                <w:b/>
                <w:kern w:val="0"/>
                <w:lang w:eastAsia="en-US" w:bidi="ar-SA"/>
              </w:rPr>
              <w:t>2</w:t>
            </w:r>
            <w:r w:rsidR="00723579">
              <w:rPr>
                <w:rFonts w:ascii="Arial" w:eastAsia="Calibri" w:hAnsi="Arial" w:cs="Arial"/>
                <w:b/>
                <w:kern w:val="0"/>
                <w:lang w:eastAsia="en-US" w:bidi="ar-SA"/>
              </w:rPr>
              <w:t>0</w:t>
            </w:r>
            <w:r w:rsidR="00723579">
              <w:rPr>
                <w:rFonts w:ascii="Arial" w:eastAsia="Calibri" w:hAnsi="Arial" w:cs="Arial"/>
                <w:b/>
                <w:kern w:val="0"/>
                <w:lang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/>
                <w:kern w:val="0"/>
                <w:lang w:eastAsia="en-US" w:bidi="ar-SA"/>
              </w:rPr>
              <w:t>pkt</w:t>
            </w:r>
          </w:p>
        </w:tc>
        <w:tc>
          <w:tcPr>
            <w:tcW w:w="3119" w:type="dxa"/>
          </w:tcPr>
          <w:p w14:paraId="63C89986" w14:textId="77777777" w:rsidR="00A273EE" w:rsidRDefault="00A273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C89988" w14:textId="77777777" w:rsidR="00A273EE" w:rsidRDefault="00A273EE">
      <w:pPr>
        <w:ind w:right="227"/>
      </w:pPr>
    </w:p>
    <w:p w14:paraId="63C89989" w14:textId="77777777" w:rsidR="00A273EE" w:rsidRDefault="008146D4">
      <w:pPr>
        <w:ind w:right="227"/>
      </w:pPr>
      <w:r>
        <w:t xml:space="preserve">                                                                                                 </w:t>
      </w:r>
    </w:p>
    <w:p w14:paraId="63C8998A" w14:textId="77777777" w:rsidR="00A273EE" w:rsidRDefault="008146D4">
      <w:pPr>
        <w:spacing w:after="0" w:line="240" w:lineRule="auto"/>
        <w:ind w:left="4956" w:right="227"/>
      </w:pPr>
      <w:r>
        <w:t>……………………………………………………….</w:t>
      </w:r>
    </w:p>
    <w:p w14:paraId="63C8998B" w14:textId="77777777" w:rsidR="00A273EE" w:rsidRDefault="008146D4">
      <w:pPr>
        <w:spacing w:after="0" w:line="240" w:lineRule="auto"/>
        <w:ind w:left="4248" w:right="227" w:firstLine="708"/>
      </w:pPr>
      <w:r>
        <w:t>Podpis i pieczątka osoby oceniającej</w:t>
      </w:r>
    </w:p>
    <w:p w14:paraId="63C8998C" w14:textId="77777777" w:rsidR="00A273EE" w:rsidRDefault="00A273EE">
      <w:pPr>
        <w:rPr>
          <w:rFonts w:ascii="Arial" w:hAnsi="Arial" w:cs="Arial"/>
          <w:b/>
          <w:sz w:val="24"/>
          <w:szCs w:val="24"/>
        </w:rPr>
      </w:pPr>
    </w:p>
    <w:sectPr w:rsidR="00A273E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EE"/>
    <w:rsid w:val="002078F7"/>
    <w:rsid w:val="00363B8F"/>
    <w:rsid w:val="00421610"/>
    <w:rsid w:val="005951F0"/>
    <w:rsid w:val="006259D8"/>
    <w:rsid w:val="00723579"/>
    <w:rsid w:val="007E000A"/>
    <w:rsid w:val="008146D4"/>
    <w:rsid w:val="00A273EE"/>
    <w:rsid w:val="00A55DCB"/>
    <w:rsid w:val="00A57C19"/>
    <w:rsid w:val="00D02A56"/>
    <w:rsid w:val="00E87A32"/>
    <w:rsid w:val="00EF61FB"/>
    <w:rsid w:val="00F944D2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9900"/>
  <w15:docId w15:val="{8493B9AC-074D-8C4D-BFB3-229AA399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308D0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308D0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rsid w:val="00C65747"/>
    <w:pPr>
      <w:widowControl w:val="0"/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08D0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65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078F7"/>
    <w:pPr>
      <w:suppressAutoHyphens w:val="0"/>
    </w:pPr>
  </w:style>
  <w:style w:type="paragraph" w:styleId="NormalnyWeb">
    <w:name w:val="Normal (Web)"/>
    <w:basedOn w:val="Normalny"/>
    <w:uiPriority w:val="99"/>
    <w:semiHidden/>
    <w:unhideWhenUsed/>
    <w:rsid w:val="006259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Krystyna</cp:lastModifiedBy>
  <cp:revision>6</cp:revision>
  <cp:lastPrinted>2025-02-13T06:46:00Z</cp:lastPrinted>
  <dcterms:created xsi:type="dcterms:W3CDTF">2026-01-27T11:55:00Z</dcterms:created>
  <dcterms:modified xsi:type="dcterms:W3CDTF">2026-01-28T11:44:00Z</dcterms:modified>
  <dc:language>pl-PL</dc:language>
</cp:coreProperties>
</file>